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0C05" w14:textId="77777777" w:rsidR="0060685F" w:rsidRPr="0060685F" w:rsidRDefault="0060685F" w:rsidP="0060685F">
      <w:pPr>
        <w:adjustRightInd w:val="0"/>
        <w:snapToGrid w:val="0"/>
        <w:spacing w:after="240" w:line="240" w:lineRule="atLeast"/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2"/>
          <w:szCs w:val="18"/>
          <w:lang w:val="en-US" w:eastAsia="de-DE" w:bidi="en-US"/>
          <w14:ligatures w14:val="none"/>
        </w:rPr>
      </w:pPr>
      <w:bookmarkStart w:id="0" w:name="_Hlk155784137"/>
      <w:r w:rsidRPr="0060685F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2"/>
          <w:szCs w:val="18"/>
          <w:lang w:val="en-US" w:eastAsia="de-DE" w:bidi="en-US"/>
          <w14:ligatures w14:val="none"/>
        </w:rPr>
        <w:t>Cationic Azobenzenes as Light-Responsive Crosslinkers for Alginate-Based Supramolecular Hydrogels</w:t>
      </w:r>
    </w:p>
    <w:p w14:paraId="12B2E553" w14:textId="77777777" w:rsidR="0060685F" w:rsidRPr="0060685F" w:rsidRDefault="0060685F" w:rsidP="0060685F">
      <w:pPr>
        <w:adjustRightInd w:val="0"/>
        <w:snapToGrid w:val="0"/>
        <w:spacing w:after="360" w:line="260" w:lineRule="atLeast"/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  <w14:ligatures w14:val="none"/>
        </w:rPr>
      </w:pP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  <w14:ligatures w14:val="none"/>
        </w:rPr>
        <w:t xml:space="preserve">Miriam Di Martino </w:t>
      </w: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vertAlign w:val="superscript"/>
          <w:lang w:eastAsia="de-DE" w:bidi="en-US"/>
          <w14:ligatures w14:val="none"/>
        </w:rPr>
        <w:t>1</w:t>
      </w: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  <w14:ligatures w14:val="none"/>
        </w:rPr>
        <w:t xml:space="preserve">, Lucia Sessa </w:t>
      </w:r>
      <w:proofErr w:type="gramStart"/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vertAlign w:val="superscript"/>
          <w:lang w:eastAsia="de-DE" w:bidi="en-US"/>
          <w14:ligatures w14:val="none"/>
        </w:rPr>
        <w:t>1,</w:t>
      </w: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  <w14:ligatures w14:val="none"/>
        </w:rPr>
        <w:t>*</w:t>
      </w:r>
      <w:proofErr w:type="gramEnd"/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  <w14:ligatures w14:val="none"/>
        </w:rPr>
        <w:t xml:space="preserve">, Barbara Panunzi </w:t>
      </w: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vertAlign w:val="superscript"/>
          <w:lang w:eastAsia="de-DE" w:bidi="en-US"/>
          <w14:ligatures w14:val="none"/>
        </w:rPr>
        <w:t>2</w:t>
      </w: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  <w14:ligatures w14:val="none"/>
        </w:rPr>
        <w:t xml:space="preserve">, Rosita Diana </w:t>
      </w: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vertAlign w:val="superscript"/>
          <w:lang w:eastAsia="de-DE" w:bidi="en-US"/>
          <w14:ligatures w14:val="none"/>
        </w:rPr>
        <w:t>2</w:t>
      </w: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  <w14:ligatures w14:val="none"/>
        </w:rPr>
        <w:t xml:space="preserve">, Stefano Piotto </w:t>
      </w: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vertAlign w:val="superscript"/>
          <w:lang w:eastAsia="de-DE" w:bidi="en-US"/>
          <w14:ligatures w14:val="none"/>
        </w:rPr>
        <w:t>1,3</w:t>
      </w: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  <w14:ligatures w14:val="none"/>
        </w:rPr>
        <w:t xml:space="preserve"> and Simona Concilio </w:t>
      </w: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vertAlign w:val="superscript"/>
          <w:lang w:eastAsia="de-DE" w:bidi="en-US"/>
          <w14:ligatures w14:val="none"/>
        </w:rPr>
        <w:t>1,3,</w:t>
      </w: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eastAsia="de-DE" w:bidi="en-US"/>
          <w14:ligatures w14:val="none"/>
        </w:rPr>
        <w:t>*</w:t>
      </w:r>
    </w:p>
    <w:p w14:paraId="6388548D" w14:textId="77777777" w:rsidR="0060685F" w:rsidRPr="0060685F" w:rsidRDefault="0060685F" w:rsidP="0060685F">
      <w:pPr>
        <w:adjustRightInd w:val="0"/>
        <w:snapToGrid w:val="0"/>
        <w:spacing w:after="0" w:line="200" w:lineRule="atLeast"/>
        <w:ind w:left="141" w:hanging="141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  <w14:ligatures w14:val="none"/>
        </w:rPr>
      </w:pP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vertAlign w:val="superscript"/>
          <w:lang w:eastAsia="de-DE" w:bidi="en-US"/>
          <w14:ligatures w14:val="none"/>
        </w:rPr>
        <w:t>1</w:t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  <w14:ligatures w14:val="none"/>
        </w:rPr>
        <w:tab/>
        <w:t xml:space="preserve">Department of Pharmacy, University of Salerno, Via Giovanni Paolo II, 132, 84084 Fisciano, Italy; </w:t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fldChar w:fldCharType="begin"/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  <w14:ligatures w14:val="none"/>
        </w:rPr>
        <w:instrText>HYPERLINK "mailto:midimartino@unisa.it"</w:instrText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fldChar w:fldCharType="separate"/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  <w14:ligatures w14:val="none"/>
        </w:rPr>
        <w:t>midimartino@unisa.it</w:t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fldChar w:fldCharType="end"/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  <w14:ligatures w14:val="none"/>
        </w:rPr>
        <w:t xml:space="preserve"> (M.D.M.); </w:t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fldChar w:fldCharType="begin"/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  <w14:ligatures w14:val="none"/>
        </w:rPr>
        <w:instrText>HYPERLINK "mailto:lucsessa@unisa.it"</w:instrText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fldChar w:fldCharType="separate"/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  <w14:ligatures w14:val="none"/>
        </w:rPr>
        <w:t>lucsessa@unisa.it</w:t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fldChar w:fldCharType="end"/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eastAsia="de-DE" w:bidi="en-US"/>
          <w14:ligatures w14:val="none"/>
        </w:rPr>
        <w:t xml:space="preserve"> (L.S.); piotto@unisa.it (S.P.); sconcilio@unisa.it (S.C.)</w:t>
      </w:r>
    </w:p>
    <w:p w14:paraId="00209F36" w14:textId="77777777" w:rsidR="0060685F" w:rsidRPr="0060685F" w:rsidRDefault="0060685F" w:rsidP="0060685F">
      <w:pPr>
        <w:adjustRightInd w:val="0"/>
        <w:snapToGrid w:val="0"/>
        <w:spacing w:after="0" w:line="200" w:lineRule="atLeast"/>
        <w:ind w:left="141" w:hanging="141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</w:pP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vertAlign w:val="superscript"/>
          <w:lang w:val="en-US" w:eastAsia="de-DE" w:bidi="en-US"/>
          <w14:ligatures w14:val="none"/>
        </w:rPr>
        <w:t>2</w:t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tab/>
        <w:t xml:space="preserve">Department of Agriculture, University of Napoli Federico II, Via </w:t>
      </w:r>
      <w:proofErr w:type="spellStart"/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t>Università</w:t>
      </w:r>
      <w:proofErr w:type="spellEnd"/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t xml:space="preserve"> 100, 80055 Portici, Italy; barbara.panunzi@unina.it (B.P.); rosita.diana@unina.it (R.D.)</w:t>
      </w:r>
    </w:p>
    <w:p w14:paraId="7E888300" w14:textId="77777777" w:rsidR="0060685F" w:rsidRPr="0060685F" w:rsidRDefault="0060685F" w:rsidP="0060685F">
      <w:pPr>
        <w:adjustRightInd w:val="0"/>
        <w:snapToGrid w:val="0"/>
        <w:spacing w:after="0" w:line="200" w:lineRule="atLeast"/>
        <w:ind w:left="141" w:hanging="141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</w:pP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vertAlign w:val="superscript"/>
          <w:lang w:val="en-US" w:eastAsia="de-DE" w:bidi="en-US"/>
          <w14:ligatures w14:val="none"/>
        </w:rPr>
        <w:t>3</w:t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tab/>
        <w:t xml:space="preserve">BIONAM Research Center for Biomaterials, University of Salerno, 84084 </w:t>
      </w:r>
      <w:proofErr w:type="spellStart"/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t>Fisciano</w:t>
      </w:r>
      <w:proofErr w:type="spellEnd"/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t>, Italy</w:t>
      </w:r>
    </w:p>
    <w:p w14:paraId="56169388" w14:textId="77777777" w:rsidR="0060685F" w:rsidRPr="0060685F" w:rsidRDefault="0060685F" w:rsidP="0060685F">
      <w:pPr>
        <w:adjustRightInd w:val="0"/>
        <w:snapToGrid w:val="0"/>
        <w:spacing w:after="0" w:line="200" w:lineRule="atLeast"/>
        <w:ind w:left="141" w:hanging="141"/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</w:pPr>
      <w:r w:rsidRPr="0060685F">
        <w:rPr>
          <w:rFonts w:ascii="Palatino Linotype" w:eastAsia="Times New Roman" w:hAnsi="Palatino Linotype" w:cs="Times New Roman"/>
          <w:b/>
          <w:color w:val="000000"/>
          <w:kern w:val="0"/>
          <w:sz w:val="16"/>
          <w:szCs w:val="18"/>
          <w:lang w:val="en-US" w:eastAsia="de-DE" w:bidi="en-US"/>
          <w14:ligatures w14:val="none"/>
        </w:rPr>
        <w:t>*</w:t>
      </w:r>
      <w:r w:rsidRPr="0060685F">
        <w:rPr>
          <w:rFonts w:ascii="Palatino Linotype" w:eastAsia="Times New Roman" w:hAnsi="Palatino Linotype" w:cs="Times New Roman"/>
          <w:color w:val="000000"/>
          <w:kern w:val="0"/>
          <w:sz w:val="16"/>
          <w:szCs w:val="18"/>
          <w:lang w:val="en-US" w:eastAsia="de-DE" w:bidi="en-US"/>
          <w14:ligatures w14:val="none"/>
        </w:rPr>
        <w:tab/>
        <w:t>Correspondence: L.S. lucsessa@unisa.it and S.C. sconcilio@unisa.it</w:t>
      </w:r>
    </w:p>
    <w:bookmarkEnd w:id="0"/>
    <w:p w14:paraId="1C69E2EB" w14:textId="77777777" w:rsidR="0060685F" w:rsidRDefault="0060685F" w:rsidP="007E60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7F7F8"/>
          <w:lang w:val="en-US"/>
        </w:rPr>
      </w:pPr>
    </w:p>
    <w:p w14:paraId="3ECB8E9D" w14:textId="65B99A86" w:rsidR="00D83650" w:rsidRPr="007E60E9" w:rsidRDefault="007E60E9" w:rsidP="007E60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7F7F8"/>
          <w:lang w:val="en-US"/>
        </w:rPr>
      </w:pPr>
      <w:r w:rsidRPr="007E60E9">
        <w:rPr>
          <w:rFonts w:ascii="Times New Roman" w:hAnsi="Times New Roman" w:cs="Times New Roman"/>
          <w:sz w:val="28"/>
          <w:szCs w:val="28"/>
          <w:shd w:val="clear" w:color="auto" w:fill="F7F7F8"/>
          <w:lang w:val="en-US"/>
        </w:rPr>
        <w:t>Supplementary Materials</w:t>
      </w:r>
    </w:p>
    <w:p w14:paraId="62934079" w14:textId="738E4CBA" w:rsidR="00D83650" w:rsidRDefault="00D83650">
      <w:pPr>
        <w:rPr>
          <w:rFonts w:ascii="Times New Roman" w:hAnsi="Times New Roman" w:cs="Times New Roman"/>
          <w:lang w:val="en-US"/>
        </w:rPr>
      </w:pPr>
      <w:r w:rsidRPr="00BE20A9">
        <w:rPr>
          <w:rFonts w:ascii="Times New Roman" w:hAnsi="Times New Roman" w:cs="Times New Roman"/>
          <w:lang w:val="en-US"/>
        </w:rPr>
        <w:object w:dxaOrig="17332" w:dyaOrig="7207" w14:anchorId="461D3F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8pt;height:181.9pt" o:ole="">
            <v:imagedata r:id="rId4" o:title=""/>
          </v:shape>
          <o:OLEObject Type="Embed" ProgID="ChemDraw.Document.6.0" ShapeID="_x0000_i1025" DrawAspect="Content" ObjectID="_1768825421" r:id="rId5"/>
        </w:object>
      </w:r>
    </w:p>
    <w:p w14:paraId="645E10FA" w14:textId="3705165E" w:rsidR="00D83650" w:rsidRPr="00D83650" w:rsidRDefault="00D83650" w:rsidP="00D83650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83650">
        <w:rPr>
          <w:rFonts w:ascii="Times New Roman" w:hAnsi="Times New Roman" w:cs="Times New Roman"/>
          <w:b/>
          <w:bCs/>
          <w:sz w:val="20"/>
          <w:szCs w:val="20"/>
          <w:lang w:val="en-US"/>
        </w:rPr>
        <w:t>Figure S1.</w:t>
      </w:r>
      <w:r w:rsidRPr="00D836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73883">
        <w:rPr>
          <w:rFonts w:ascii="Times New Roman" w:hAnsi="Times New Roman" w:cs="Times New Roman"/>
          <w:sz w:val="20"/>
          <w:szCs w:val="20"/>
          <w:lang w:val="en-US"/>
        </w:rPr>
        <w:t>Synthetic scheme of AZO 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973883">
        <w:rPr>
          <w:rFonts w:ascii="Times New Roman" w:hAnsi="Times New Roman" w:cs="Times New Roman"/>
          <w:sz w:val="20"/>
          <w:szCs w:val="20"/>
          <w:lang w:val="en-US"/>
        </w:rPr>
        <w:t>AZO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B. 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Pr="00D83650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D83650">
        <w:rPr>
          <w:rFonts w:ascii="Times New Roman" w:hAnsi="Times New Roman" w:cs="Times New Roman"/>
          <w:sz w:val="20"/>
          <w:szCs w:val="20"/>
          <w:lang w:val="en-US"/>
        </w:rPr>
        <w:t>) NaNO</w:t>
      </w:r>
      <w:r w:rsidRPr="00D8365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D83650">
        <w:rPr>
          <w:rFonts w:ascii="Times New Roman" w:hAnsi="Times New Roman" w:cs="Times New Roman"/>
          <w:sz w:val="20"/>
          <w:szCs w:val="20"/>
          <w:lang w:val="en-US"/>
        </w:rPr>
        <w:t>, H</w:t>
      </w:r>
      <w:r w:rsidRPr="00D8365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D83650">
        <w:rPr>
          <w:rFonts w:ascii="Times New Roman" w:hAnsi="Times New Roman" w:cs="Times New Roman"/>
          <w:sz w:val="20"/>
          <w:szCs w:val="20"/>
          <w:lang w:val="en-US"/>
        </w:rPr>
        <w:t xml:space="preserve">O/HCl, 0-5°C, 30 min; ii) NaOH pH=11, 10-15°C, 3h; iii) 1,6- </w:t>
      </w:r>
      <w:proofErr w:type="spellStart"/>
      <w:r w:rsidRPr="00D83650">
        <w:rPr>
          <w:rFonts w:ascii="Times New Roman" w:hAnsi="Times New Roman" w:cs="Times New Roman"/>
          <w:sz w:val="20"/>
          <w:szCs w:val="20"/>
          <w:lang w:val="en-US"/>
        </w:rPr>
        <w:t>dibromohexane</w:t>
      </w:r>
      <w:proofErr w:type="spellEnd"/>
      <w:r w:rsidRPr="00D83650">
        <w:rPr>
          <w:rFonts w:ascii="Times New Roman" w:hAnsi="Times New Roman" w:cs="Times New Roman"/>
          <w:sz w:val="20"/>
          <w:szCs w:val="20"/>
          <w:lang w:val="en-US"/>
        </w:rPr>
        <w:t>, K</w:t>
      </w:r>
      <w:r w:rsidRPr="00D8365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D83650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D8365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D83650">
        <w:rPr>
          <w:rFonts w:ascii="Times New Roman" w:hAnsi="Times New Roman" w:cs="Times New Roman"/>
          <w:sz w:val="20"/>
          <w:szCs w:val="20"/>
          <w:lang w:val="en-US"/>
        </w:rPr>
        <w:t>, CH</w:t>
      </w:r>
      <w:r w:rsidRPr="00D8365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D83650">
        <w:rPr>
          <w:rFonts w:ascii="Times New Roman" w:hAnsi="Times New Roman" w:cs="Times New Roman"/>
          <w:sz w:val="20"/>
          <w:szCs w:val="20"/>
          <w:lang w:val="en-US"/>
        </w:rPr>
        <w:t>CN dry, reflux, 48h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D83650">
        <w:rPr>
          <w:rFonts w:ascii="Times New Roman" w:hAnsi="Times New Roman" w:cs="Times New Roman"/>
          <w:sz w:val="20"/>
          <w:szCs w:val="20"/>
          <w:lang w:val="en-US"/>
        </w:rPr>
        <w:t>iv) N(CH</w:t>
      </w:r>
      <w:r w:rsidRPr="00D8365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D83650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D8365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D83650">
        <w:rPr>
          <w:rFonts w:ascii="Times New Roman" w:hAnsi="Times New Roman" w:cs="Times New Roman"/>
          <w:sz w:val="20"/>
          <w:szCs w:val="20"/>
          <w:lang w:val="en-US"/>
        </w:rPr>
        <w:t xml:space="preserve"> in ethanol solution, 50°C, 48h for AZO</w:t>
      </w:r>
      <w:r w:rsidR="00E201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83650">
        <w:rPr>
          <w:rFonts w:ascii="Times New Roman" w:hAnsi="Times New Roman" w:cs="Times New Roman"/>
          <w:sz w:val="20"/>
          <w:szCs w:val="20"/>
          <w:lang w:val="en-US"/>
        </w:rPr>
        <w:t xml:space="preserve">A and </w:t>
      </w:r>
      <w:proofErr w:type="spellStart"/>
      <w:r w:rsidRPr="00D83650">
        <w:rPr>
          <w:rFonts w:ascii="Times New Roman" w:hAnsi="Times New Roman" w:cs="Times New Roman"/>
          <w:sz w:val="20"/>
          <w:szCs w:val="20"/>
          <w:lang w:val="en-US"/>
        </w:rPr>
        <w:t>Py</w:t>
      </w:r>
      <w:proofErr w:type="spellEnd"/>
      <w:r w:rsidRPr="00D83650">
        <w:rPr>
          <w:rFonts w:ascii="Times New Roman" w:hAnsi="Times New Roman" w:cs="Times New Roman"/>
          <w:sz w:val="20"/>
          <w:szCs w:val="20"/>
          <w:lang w:val="en-US"/>
        </w:rPr>
        <w:t xml:space="preserve"> in acetonitrile, 70°C, 48h for AZO</w:t>
      </w:r>
      <w:r w:rsidR="00E201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83650">
        <w:rPr>
          <w:rFonts w:ascii="Times New Roman" w:hAnsi="Times New Roman" w:cs="Times New Roman"/>
          <w:sz w:val="20"/>
          <w:szCs w:val="20"/>
          <w:lang w:val="en-US"/>
        </w:rPr>
        <w:t>B.</w:t>
      </w:r>
    </w:p>
    <w:p w14:paraId="56379C75" w14:textId="77777777" w:rsidR="00D83650" w:rsidRDefault="00D83650">
      <w:pPr>
        <w:rPr>
          <w:rFonts w:ascii="Times New Roman" w:hAnsi="Times New Roman" w:cs="Times New Roman"/>
          <w:lang w:val="en-US"/>
        </w:rPr>
      </w:pPr>
    </w:p>
    <w:p w14:paraId="0DE75B34" w14:textId="17D259F4" w:rsidR="00D83650" w:rsidRDefault="00E201D7" w:rsidP="00D83650">
      <w:pPr>
        <w:spacing w:line="360" w:lineRule="auto"/>
        <w:rPr>
          <w:lang w:val="en-US"/>
        </w:rPr>
      </w:pPr>
      <w:r w:rsidRPr="00BE20A9">
        <w:rPr>
          <w:lang w:val="en-US"/>
        </w:rPr>
        <w:object w:dxaOrig="19211" w:dyaOrig="8412" w14:anchorId="7D966681">
          <v:shape id="_x0000_i1026" type="#_x0000_t75" style="width:428.25pt;height:187.7pt" o:ole="">
            <v:imagedata r:id="rId6" o:title=""/>
          </v:shape>
          <o:OLEObject Type="Embed" ProgID="ChemDraw.Document.6.0" ShapeID="_x0000_i1026" DrawAspect="Content" ObjectID="_1768825422" r:id="rId7"/>
        </w:object>
      </w:r>
    </w:p>
    <w:p w14:paraId="7FA28293" w14:textId="47981804" w:rsidR="00D83650" w:rsidRPr="00973883" w:rsidRDefault="00D83650" w:rsidP="00D83650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83650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Figure S2.</w:t>
      </w:r>
      <w:r w:rsidRPr="00973883">
        <w:rPr>
          <w:rFonts w:ascii="Times New Roman" w:hAnsi="Times New Roman" w:cs="Times New Roman"/>
          <w:sz w:val="20"/>
          <w:szCs w:val="20"/>
          <w:lang w:val="en-US"/>
        </w:rPr>
        <w:t xml:space="preserve"> Synthetic scheme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973883">
        <w:rPr>
          <w:rFonts w:ascii="Times New Roman" w:hAnsi="Times New Roman" w:cs="Times New Roman"/>
          <w:sz w:val="20"/>
          <w:szCs w:val="20"/>
          <w:lang w:val="en-US"/>
        </w:rPr>
        <w:t>AZ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 C. 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Pr="00A1669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A16699">
        <w:rPr>
          <w:rFonts w:ascii="Times New Roman" w:hAnsi="Times New Roman" w:cs="Times New Roman"/>
          <w:sz w:val="20"/>
          <w:szCs w:val="20"/>
          <w:lang w:val="en-US"/>
        </w:rPr>
        <w:t>) NaNO</w:t>
      </w:r>
      <w:r w:rsidRPr="00A1669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A16699">
        <w:rPr>
          <w:rFonts w:ascii="Times New Roman" w:hAnsi="Times New Roman" w:cs="Times New Roman"/>
          <w:sz w:val="20"/>
          <w:szCs w:val="20"/>
          <w:lang w:val="en-US"/>
        </w:rPr>
        <w:t>, H</w:t>
      </w:r>
      <w:r w:rsidRPr="00A1669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A16699">
        <w:rPr>
          <w:rFonts w:ascii="Times New Roman" w:hAnsi="Times New Roman" w:cs="Times New Roman"/>
          <w:sz w:val="20"/>
          <w:szCs w:val="20"/>
          <w:lang w:val="en-US"/>
        </w:rPr>
        <w:t>O/HCl, 0-5°C, 30 min; ii) NaOH pH=11, 10-15°C, 3h; iii) 1,4</w:t>
      </w: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A16699">
        <w:rPr>
          <w:rFonts w:ascii="Times New Roman" w:hAnsi="Times New Roman" w:cs="Times New Roman"/>
          <w:sz w:val="20"/>
          <w:szCs w:val="20"/>
          <w:lang w:val="en-US"/>
        </w:rPr>
        <w:t>dibromobutane, K</w:t>
      </w:r>
      <w:r w:rsidRPr="00A1669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A16699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A1669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A16699">
        <w:rPr>
          <w:rFonts w:ascii="Times New Roman" w:hAnsi="Times New Roman" w:cs="Times New Roman"/>
          <w:sz w:val="20"/>
          <w:szCs w:val="20"/>
          <w:lang w:val="en-US"/>
        </w:rPr>
        <w:t>, KI, acetone, reflux, 4h; iv) N(CH</w:t>
      </w:r>
      <w:r w:rsidRPr="00A1669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A16699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A1669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A16699">
        <w:rPr>
          <w:rFonts w:ascii="Times New Roman" w:hAnsi="Times New Roman" w:cs="Times New Roman"/>
          <w:sz w:val="20"/>
          <w:szCs w:val="20"/>
          <w:lang w:val="en-US"/>
        </w:rPr>
        <w:t xml:space="preserve"> in ethanol solution, 50°C, 48h; v) HCl conc, 40°C, overnight</w:t>
      </w:r>
      <w:r w:rsidRPr="0097388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BD59406" w14:textId="77777777" w:rsidR="00D83650" w:rsidRPr="00D83650" w:rsidRDefault="00D83650">
      <w:pPr>
        <w:rPr>
          <w:lang w:val="en-US"/>
        </w:rPr>
      </w:pPr>
    </w:p>
    <w:sectPr w:rsidR="00D83650" w:rsidRPr="00D83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0sTQ2tTQyMje2MDFX0lEKTi0uzszPAykwqgUAvs1INSwAAAA="/>
  </w:docVars>
  <w:rsids>
    <w:rsidRoot w:val="00D83650"/>
    <w:rsid w:val="00072173"/>
    <w:rsid w:val="0060685F"/>
    <w:rsid w:val="007E60E9"/>
    <w:rsid w:val="00D83650"/>
    <w:rsid w:val="00E201D7"/>
    <w:rsid w:val="00E3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CA84"/>
  <w15:chartTrackingRefBased/>
  <w15:docId w15:val="{2CFF1DF8-7E6A-40FB-AAEF-2DFD646D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CONCILIO</dc:creator>
  <cp:keywords/>
  <dc:description/>
  <cp:lastModifiedBy>Simona CONCILIO</cp:lastModifiedBy>
  <cp:revision>3</cp:revision>
  <dcterms:created xsi:type="dcterms:W3CDTF">2024-01-19T14:49:00Z</dcterms:created>
  <dcterms:modified xsi:type="dcterms:W3CDTF">2024-02-07T14:36:00Z</dcterms:modified>
</cp:coreProperties>
</file>